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jc w:val="both"/>
        <w:textAlignment w:val="auto"/>
        <w:outlineLvl w:val="9"/>
        <w:rPr>
          <w:rFonts w:hint="eastAsia" w:ascii="仿宋_GB2312" w:hAnsi="仿宋_GB2312" w:eastAsia="仿宋_GB2312" w:cs="仿宋_GB2312"/>
          <w:sz w:val="32"/>
          <w:szCs w:val="32"/>
          <w:lang w:eastAsia="zh-CN"/>
        </w:rPr>
      </w:pPr>
      <w:bookmarkStart w:id="0" w:name="_GoBack"/>
      <w:bookmarkEnd w:id="0"/>
    </w:p>
    <w:p>
      <w:pPr>
        <w:wordWrap w:val="0"/>
        <w:jc w:val="right"/>
        <w:rPr>
          <w:rFonts w:ascii="仿宋_GB2312" w:hAnsi="仿宋" w:eastAsia="仿宋_GB2312"/>
          <w:sz w:val="32"/>
          <w:szCs w:val="32"/>
          <w:u w:val="single"/>
        </w:rPr>
      </w:pP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sz w:val="32"/>
          <w:szCs w:val="32"/>
          <w:u w:val="none"/>
          <w:lang w:val="en-US" w:eastAsia="zh-CN"/>
        </w:rPr>
        <w:t>文政办</w:t>
      </w:r>
      <w:r>
        <w:rPr>
          <w:rFonts w:hint="eastAsia" w:ascii="仿宋_GB2312" w:hAnsi="仿宋" w:eastAsia="仿宋_GB2312"/>
          <w:sz w:val="32"/>
          <w:szCs w:val="32"/>
          <w:u w:val="none"/>
          <w:lang w:eastAsia="zh-CN"/>
        </w:rPr>
        <w:t>函</w:t>
      </w:r>
      <w:r>
        <w:rPr>
          <w:rFonts w:hint="eastAsia" w:ascii="仿宋_GB2312" w:hAnsi="仿宋" w:eastAsia="仿宋_GB2312"/>
          <w:sz w:val="32"/>
          <w:szCs w:val="32"/>
        </w:rPr>
        <w:t>〔20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eastAsia="zh-CN"/>
        </w:rPr>
        <w:t>29</w:t>
      </w:r>
      <w:r>
        <w:rPr>
          <w:rFonts w:hint="eastAsia" w:ascii="仿宋_GB2312" w:hAnsi="仿宋" w:eastAsia="仿宋_GB2312"/>
          <w:sz w:val="32"/>
          <w:szCs w:val="32"/>
        </w:rPr>
        <w:t>号</w:t>
      </w:r>
    </w:p>
    <w:p>
      <w:pPr>
        <w:widowControl/>
        <w:wordWrap/>
        <w:adjustRightInd w:val="0"/>
        <w:snapToGrid w:val="0"/>
        <w:spacing w:after="0" w:line="540" w:lineRule="exact"/>
        <w:ind w:left="0" w:leftChars="0" w:right="0" w:firstLine="0" w:firstLineChars="0"/>
        <w:jc w:val="both"/>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文水县人民政府办公室</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关于启用文水县人民政府行政复议局印章的</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eastAsia="zh-CN"/>
        </w:rPr>
        <w:t xml:space="preserve">  </w:t>
      </w:r>
      <w:r>
        <w:rPr>
          <w:rFonts w:hint="eastAsia" w:ascii="方正小标宋简体" w:hAnsi="方正小标宋简体" w:eastAsia="方正小标宋简体" w:cs="方正小标宋简体"/>
          <w:sz w:val="44"/>
          <w:szCs w:val="44"/>
        </w:rPr>
        <w:t>知</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各乡（镇）人民政府、县直各有关单位：</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中共吕梁市委机构编制委员会办公室关于为各县市区司法局加挂牌子的通知》（吕编办字〔2021〕62号）和《中共文水县委机构编制委员会关于文水县司法局加挂“文水县人民政府行政复议局”牌子及编制调整等事宜的通知》（文编字〔2021〕67号）精神，文水县司法局加挂“文水县人民政府行政复议局”牌子。从即日起启用“文水县人民政府行政复议局”印章壹枚。</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附印模：</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1609" w:firstLineChars="503"/>
        <w:jc w:val="both"/>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1609" w:firstLineChars="503"/>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印 模</w:t>
      </w:r>
    </w:p>
    <w:p>
      <w:pPr>
        <w:keepNext w:val="0"/>
        <w:keepLines w:val="0"/>
        <w:pageBreakBefore w:val="0"/>
        <w:widowControl w:val="0"/>
        <w:kinsoku/>
        <w:wordWrap/>
        <w:overflowPunct/>
        <w:topLinePunct w:val="0"/>
        <w:autoSpaceDE/>
        <w:autoSpaceDN/>
        <w:bidi w:val="0"/>
        <w:adjustRightInd/>
        <w:snapToGrid/>
        <w:spacing w:line="578" w:lineRule="exact"/>
        <w:ind w:firstLine="4486" w:firstLineChars="1402"/>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文水县人民政府办公室</w:t>
      </w:r>
    </w:p>
    <w:p>
      <w:pPr>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2022年3月31日</w:t>
      </w:r>
    </w:p>
    <w:p>
      <w:pPr>
        <w:pStyle w:val="2"/>
        <w:ind w:firstLine="320" w:firstLineChars="100"/>
        <w:rPr>
          <w:rFonts w:hint="default"/>
          <w:lang w:val="en-US" w:eastAsia="zh-CN"/>
        </w:rPr>
      </w:pPr>
      <w:r>
        <w:rPr>
          <w:rFonts w:hint="eastAsia" w:ascii="仿宋_GB2312" w:eastAsia="仿宋_GB2312"/>
          <w:sz w:val="32"/>
          <w:szCs w:val="32"/>
          <w:lang w:val="en-US" w:eastAsia="zh-CN"/>
        </w:rPr>
        <w:t>（此件公开发布）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70"/>
    <w:rsid w:val="003B58C0"/>
    <w:rsid w:val="00616FA0"/>
    <w:rsid w:val="00E00F70"/>
    <w:rsid w:val="02D03737"/>
    <w:rsid w:val="2797066D"/>
    <w:rsid w:val="44E00C70"/>
    <w:rsid w:val="49BE7F3E"/>
    <w:rsid w:val="64E3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252</Words>
  <Characters>268</Characters>
  <Lines>1</Lines>
  <Paragraphs>1</Paragraphs>
  <TotalTime>0</TotalTime>
  <ScaleCrop>false</ScaleCrop>
  <LinksUpToDate>false</LinksUpToDate>
  <CharactersWithSpaces>329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2022-03-04T03:35:00Z</dcterms:created>
  <dc:creator>Administrator</dc:creator>
  <cp:lastModifiedBy>文水县政府办公室主任（齐树亮）</cp:lastModifiedBy>
  <cp:lastPrinted>2022-03-07T03:21:00Z</cp:lastPrinted>
  <dcterms:modified xsi:type="dcterms:W3CDTF">2022-04-01T02:34:07Z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AC48844EE57845FDA136588934707A2C</vt:lpwstr>
  </property>
</Properties>
</file>