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2BB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28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40"/>
          <w:szCs w:val="40"/>
          <w:shd w:val="clear" w:color="auto" w:fill="FFFFFF"/>
          <w:lang w:val="en-US" w:eastAsia="zh-CN"/>
        </w:rPr>
      </w:pPr>
    </w:p>
    <w:p w14:paraId="17D696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28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spacing w:val="7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40"/>
          <w:szCs w:val="40"/>
          <w:shd w:val="clear" w:color="auto" w:fill="FFFFFF"/>
          <w:lang w:val="en-US" w:eastAsia="zh-CN"/>
        </w:rPr>
        <w:t>文水县胡兰镇续刚农机专业合作社简介</w:t>
      </w:r>
    </w:p>
    <w:p w14:paraId="77040E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</w:pPr>
    </w:p>
    <w:p w14:paraId="14E700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文水县胡兰镇续刚农机专业合作社位于刘胡兰镇上段村，</w:t>
      </w:r>
      <w:r>
        <w:rPr>
          <w:rFonts w:ascii="仿宋_GB2312" w:hAnsi="宋体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</w:rPr>
        <w:t>成立于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2008</w:t>
      </w:r>
      <w:r>
        <w:rPr>
          <w:rFonts w:ascii="仿宋_GB2312" w:hAnsi="宋体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ascii="仿宋_GB2312" w:hAnsi="宋体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</w:rPr>
        <w:t>月，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现有成员16人，拥有各类机械原值200万元以上，年均完成作业面积3万亩。</w:t>
      </w:r>
    </w:p>
    <w:p w14:paraId="24C05D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合作社采取“合作社+农机户”的运营机制，主要</w:t>
      </w:r>
      <w:r>
        <w:rPr>
          <w:rFonts w:ascii="仿宋_GB2312" w:hAnsi="宋体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</w:rPr>
        <w:t>为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刘胡兰镇各村及周边乡镇、村</w:t>
      </w:r>
      <w:r>
        <w:rPr>
          <w:rFonts w:ascii="仿宋_GB2312" w:hAnsi="宋体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</w:rPr>
        <w:t>提供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“</w:t>
      </w:r>
      <w:r>
        <w:rPr>
          <w:rFonts w:ascii="仿宋_GB2312" w:hAnsi="宋体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</w:rPr>
        <w:t>耕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、</w:t>
      </w:r>
      <w:r>
        <w:rPr>
          <w:rFonts w:ascii="仿宋_GB2312" w:hAnsi="宋体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</w:rPr>
        <w:t>种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防、</w:t>
      </w:r>
      <w:r>
        <w:rPr>
          <w:rFonts w:ascii="仿宋_GB2312" w:hAnsi="宋体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</w:rPr>
        <w:t>收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管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等生产服务</w:t>
      </w:r>
      <w:r>
        <w:rPr>
          <w:rFonts w:ascii="仿宋_GB2312" w:hAnsi="宋体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同时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将服务范围不断向产前化肥、农药、种子等拓展，产后烘干、销售</w:t>
      </w:r>
      <w:r>
        <w:rPr>
          <w:rFonts w:ascii="仿宋_GB2312" w:hAnsi="宋体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</w:rPr>
        <w:t>等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环节延伸</w:t>
      </w:r>
      <w:r>
        <w:rPr>
          <w:rFonts w:ascii="仿宋_GB2312" w:hAnsi="宋体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形成完整的农业生产服务链条，合作社从2018年开始连续多年参与农业生产托管及其他社会化服务，积累了大量服务经验，在农户和农机户中拥有良好的口碑与信誉。</w:t>
      </w:r>
    </w:p>
    <w:p w14:paraId="2954B3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下一步，合作社将认真执行党的“三农”路线方针政策，引进智慧新型农机装备，不断提升智慧服务能力和水平，帮助农户提高收入，打造成为具有一定影响力的智慧农机社会化服务区域中心服务主体，更好地为农户、农机户服务，助力乡村振兴。</w:t>
      </w:r>
    </w:p>
    <w:p w14:paraId="391E5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F6FC9"/>
    <w:rsid w:val="55F17588"/>
    <w:rsid w:val="5A930121"/>
    <w:rsid w:val="7C5D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1198</Words>
  <Characters>1230</Characters>
  <Lines>0</Lines>
  <Paragraphs>0</Paragraphs>
  <TotalTime>6</TotalTime>
  <ScaleCrop>false</ScaleCrop>
  <LinksUpToDate>false</LinksUpToDate>
  <CharactersWithSpaces>1239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2025-04-14T02:35:00Z</dcterms:created>
  <dc:creator>HUAWEI</dc:creator>
  <cp:lastModifiedBy>Okmancz</cp:lastModifiedBy>
  <cp:lastPrinted>2025-04-16T09:44:05Z</cp:lastPrinted>
  <dcterms:modified xsi:type="dcterms:W3CDTF">2025-04-16T09:48:14Z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eyJoZGlkIjoiNjQzYTIyM2UxMzc5MWQwNDM5YTlhOWY2ZWU4MDE3ODQiLCJ1c2VySWQiOiIzNjk0ODg4NjUifQ==</vt:lpwstr>
  </property>
  <property fmtid="{D5CDD505-2E9C-101B-9397-08002B2CF9AE}" pid="4" name="ICV">
    <vt:lpwstr>05E5AA6E948D4A2EA2BBAC7753B79258_13</vt:lpwstr>
  </property>
</Properties>
</file>